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BA" w:rsidRPr="002878BA" w:rsidRDefault="002878BA" w:rsidP="002878BA">
      <w:pPr>
        <w:autoSpaceDE w:val="0"/>
        <w:autoSpaceDN w:val="0"/>
        <w:adjustRightInd w:val="0"/>
        <w:rPr>
          <w:sz w:val="28"/>
          <w:szCs w:val="28"/>
        </w:rPr>
      </w:pPr>
      <w:r w:rsidRPr="002878BA">
        <w:rPr>
          <w:sz w:val="28"/>
          <w:szCs w:val="28"/>
        </w:rPr>
        <w:t xml:space="preserve">Документ предоставлен </w:t>
      </w:r>
      <w:hyperlink r:id="rId4" w:history="1">
        <w:r w:rsidRPr="002878BA">
          <w:rPr>
            <w:color w:val="0000FF"/>
            <w:sz w:val="28"/>
            <w:szCs w:val="28"/>
            <w:u w:val="single"/>
          </w:rPr>
          <w:t>КонсультантПлюс</w:t>
        </w:r>
      </w:hyperlink>
      <w:r w:rsidRPr="002878BA">
        <w:rPr>
          <w:sz w:val="28"/>
          <w:szCs w:val="28"/>
        </w:rPr>
        <w:br/>
      </w:r>
    </w:p>
    <w:p w:rsidR="002878BA" w:rsidRPr="002878BA" w:rsidRDefault="002878BA" w:rsidP="00287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>МИНИСТЕРСТВО ОБРАЗОВАНИЯ И НАУКИ РОССИЙСКОЙ ФЕДЕРАЦИИ</w:t>
      </w: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>ПИСЬМО</w:t>
      </w: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 xml:space="preserve">от 9 сентября </w:t>
      </w:r>
      <w:smartTag w:uri="urn:schemas-microsoft-com:office:smarttags" w:element="metricconverter">
        <w:smartTagPr>
          <w:attr w:name="ProductID" w:val="2015 г"/>
        </w:smartTagPr>
        <w:r w:rsidRPr="002878BA">
          <w:rPr>
            <w:b/>
            <w:bCs/>
            <w:sz w:val="28"/>
            <w:szCs w:val="28"/>
          </w:rPr>
          <w:t>2015 г</w:t>
        </w:r>
      </w:smartTag>
      <w:r w:rsidRPr="002878BA">
        <w:rPr>
          <w:b/>
          <w:bCs/>
          <w:sz w:val="28"/>
          <w:szCs w:val="28"/>
        </w:rPr>
        <w:t>. N ВК-2227/08</w:t>
      </w:r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2878BA" w:rsidRPr="002878BA" w:rsidRDefault="002878BA" w:rsidP="002878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78BA">
        <w:rPr>
          <w:b/>
          <w:bCs/>
          <w:sz w:val="28"/>
          <w:szCs w:val="28"/>
        </w:rPr>
        <w:t>О НЕДОПУЩЕНИИ НЕЗАКОННЫХ СБОРОВ ДЕНЕЖНЫХ СРЕДСТВ</w:t>
      </w:r>
    </w:p>
    <w:p w:rsidR="002878BA" w:rsidRPr="002878BA" w:rsidRDefault="002878BA" w:rsidP="00287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hyperlink r:id="rId5" w:history="1">
        <w:r w:rsidRPr="002878BA">
          <w:rPr>
            <w:color w:val="0000FF"/>
            <w:sz w:val="28"/>
            <w:szCs w:val="28"/>
            <w:u w:val="single"/>
          </w:rPr>
          <w:t>письмо</w:t>
        </w:r>
      </w:hyperlink>
      <w:r w:rsidRPr="002878BA">
        <w:rPr>
          <w:sz w:val="28"/>
          <w:szCs w:val="28"/>
        </w:rPr>
        <w:t xml:space="preserve"> от 13 сентября </w:t>
      </w:r>
      <w:smartTag w:uri="urn:schemas-microsoft-com:office:smarttags" w:element="metricconverter">
        <w:smartTagPr>
          <w:attr w:name="ProductID" w:val="2013 г"/>
        </w:smartTagPr>
        <w:r w:rsidRPr="002878BA">
          <w:rPr>
            <w:sz w:val="28"/>
            <w:szCs w:val="28"/>
          </w:rPr>
          <w:t>2013 г</w:t>
        </w:r>
      </w:smartTag>
      <w:r w:rsidRPr="002878BA">
        <w:rPr>
          <w:sz w:val="28"/>
          <w:szCs w:val="28"/>
        </w:rPr>
        <w:t>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Минобрнауки России еще раз обращает внимание на то, что в соответствии со </w:t>
      </w:r>
      <w:hyperlink r:id="rId6" w:history="1">
        <w:r w:rsidRPr="002878BA">
          <w:rPr>
            <w:color w:val="0000FF"/>
            <w:sz w:val="28"/>
            <w:szCs w:val="28"/>
            <w:u w:val="single"/>
          </w:rPr>
          <w:t>статьей 5</w:t>
        </w:r>
      </w:hyperlink>
      <w:r w:rsidRPr="002878BA">
        <w:rPr>
          <w:sz w:val="28"/>
          <w:szCs w:val="28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2878BA">
          <w:rPr>
            <w:sz w:val="28"/>
            <w:szCs w:val="28"/>
          </w:rPr>
          <w:t>2012 г</w:t>
        </w:r>
      </w:smartTag>
      <w:r w:rsidRPr="002878BA">
        <w:rPr>
          <w:sz w:val="28"/>
          <w:szCs w:val="28"/>
        </w:rPr>
        <w:t>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Согласно </w:t>
      </w:r>
      <w:hyperlink r:id="rId7" w:history="1">
        <w:r w:rsidRPr="002878BA">
          <w:rPr>
            <w:color w:val="0000FF"/>
            <w:sz w:val="28"/>
            <w:szCs w:val="28"/>
            <w:u w:val="single"/>
          </w:rPr>
          <w:t>пункту 3 части 1 статьи 8</w:t>
        </w:r>
      </w:hyperlink>
      <w:r w:rsidRPr="002878BA">
        <w:rPr>
          <w:sz w:val="28"/>
          <w:szCs w:val="28"/>
        </w:rP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</w:t>
      </w:r>
      <w:r w:rsidRPr="002878BA">
        <w:rPr>
          <w:sz w:val="28"/>
          <w:szCs w:val="28"/>
        </w:rPr>
        <w:lastRenderedPageBreak/>
        <w:t>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Руководствуясь </w:t>
      </w:r>
      <w:hyperlink r:id="rId8" w:history="1">
        <w:r w:rsidRPr="002878BA">
          <w:rPr>
            <w:color w:val="0000FF"/>
            <w:sz w:val="28"/>
            <w:szCs w:val="28"/>
            <w:u w:val="single"/>
          </w:rPr>
          <w:t>статьей 4</w:t>
        </w:r>
      </w:hyperlink>
      <w:r w:rsidRPr="002878BA">
        <w:rPr>
          <w:sz w:val="28"/>
          <w:szCs w:val="28"/>
        </w:rPr>
        <w:t xml:space="preserve"> Федерального закона от 11 августа </w:t>
      </w:r>
      <w:smartTag w:uri="urn:schemas-microsoft-com:office:smarttags" w:element="metricconverter">
        <w:smartTagPr>
          <w:attr w:name="ProductID" w:val="1995 г"/>
        </w:smartTagPr>
        <w:r w:rsidRPr="002878BA">
          <w:rPr>
            <w:sz w:val="28"/>
            <w:szCs w:val="28"/>
          </w:rPr>
          <w:t>1995 г</w:t>
        </w:r>
      </w:smartTag>
      <w:r w:rsidRPr="002878BA">
        <w:rPr>
          <w:sz w:val="28"/>
          <w:szCs w:val="28"/>
        </w:rPr>
        <w:t xml:space="preserve">. N 135-ФЗ "О благотворительной деятельности и благотворительных организациях" родители </w:t>
      </w:r>
      <w:hyperlink r:id="rId9" w:history="1">
        <w:r w:rsidRPr="002878BA">
          <w:rPr>
            <w:color w:val="0000FF"/>
            <w:sz w:val="28"/>
            <w:szCs w:val="28"/>
            <w:u w:val="single"/>
          </w:rPr>
          <w:t>(законные представители)</w:t>
        </w:r>
      </w:hyperlink>
      <w:r w:rsidRPr="002878BA">
        <w:rPr>
          <w:sz w:val="28"/>
          <w:szCs w:val="28"/>
        </w:rP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 xml:space="preserve">Также обращаем внимание на то, что в соответствии со </w:t>
      </w:r>
      <w:hyperlink r:id="rId10" w:history="1">
        <w:r w:rsidRPr="002878BA">
          <w:rPr>
            <w:color w:val="0000FF"/>
            <w:sz w:val="28"/>
            <w:szCs w:val="28"/>
            <w:u w:val="single"/>
          </w:rPr>
          <w:t>статьями 7</w:t>
        </w:r>
      </w:hyperlink>
      <w:r w:rsidRPr="002878BA">
        <w:rPr>
          <w:sz w:val="28"/>
          <w:szCs w:val="28"/>
        </w:rPr>
        <w:t xml:space="preserve"> и </w:t>
      </w:r>
      <w:hyperlink r:id="rId11" w:history="1">
        <w:r w:rsidRPr="002878BA">
          <w:rPr>
            <w:color w:val="0000FF"/>
            <w:sz w:val="28"/>
            <w:szCs w:val="28"/>
            <w:u w:val="single"/>
          </w:rPr>
          <w:t>93</w:t>
        </w:r>
      </w:hyperlink>
      <w:r w:rsidRPr="002878BA">
        <w:rPr>
          <w:sz w:val="28"/>
          <w:szCs w:val="28"/>
        </w:rP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2878BA" w:rsidRPr="002878BA" w:rsidRDefault="002878BA" w:rsidP="002878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78BA">
        <w:rPr>
          <w:sz w:val="28"/>
          <w:szCs w:val="28"/>
        </w:rP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2878BA" w:rsidRPr="002878BA" w:rsidRDefault="002878BA" w:rsidP="002878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78BA" w:rsidRPr="002878BA" w:rsidRDefault="002878BA" w:rsidP="002878BA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878BA">
        <w:rPr>
          <w:sz w:val="28"/>
          <w:szCs w:val="28"/>
        </w:rPr>
        <w:t>В.Ш.КАГАНОВ</w:t>
      </w:r>
    </w:p>
    <w:p w:rsidR="002878BA" w:rsidRPr="00132D40" w:rsidRDefault="002878BA" w:rsidP="002878B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2878BA" w:rsidRPr="00132D40" w:rsidRDefault="002878BA" w:rsidP="002878B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18440F" w:rsidRDefault="0018440F"/>
    <w:sectPr w:rsidR="0018440F" w:rsidSect="009C4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8BA"/>
    <w:rsid w:val="0018440F"/>
    <w:rsid w:val="002878BA"/>
    <w:rsid w:val="0046323A"/>
    <w:rsid w:val="0055046B"/>
    <w:rsid w:val="009C4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01B8B54416F1EC6D81686EB0026C83E40E60D3E43E4336CD55B817FBBCE7E5375289DA44229815M6uC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01B8B54416F1EC6D81686EB0026C83E40162D1ED344336CD55B817FBBCE7E5375289DA44229913M6uC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01B8B54416F1EC6D81686EB0026C83E40162D1ED344336CD55B817FBBCE7E5375289DA4422981FM6u7I" TargetMode="External"/><Relationship Id="rId11" Type="http://schemas.openxmlformats.org/officeDocument/2006/relationships/hyperlink" Target="consultantplus://offline/ref=3001B8B54416F1EC6D81686EB0026C83E40162D1ED344336CD55B817FBBCE7E5375289DA44239A1FM6u6I" TargetMode="External"/><Relationship Id="rId5" Type="http://schemas.openxmlformats.org/officeDocument/2006/relationships/hyperlink" Target="consultantplus://offline/ref=3001B8B54416F1EC6D817F6CA2026C83E30962D0E5304336CD55B817FBMBuCI" TargetMode="External"/><Relationship Id="rId10" Type="http://schemas.openxmlformats.org/officeDocument/2006/relationships/hyperlink" Target="consultantplus://offline/ref=3001B8B54416F1EC6D81686EB0026C83E40162D1ED344336CD55B817FBBCE7E5375289DA44229916M6u4I" TargetMode="External"/><Relationship Id="rId4" Type="http://schemas.openxmlformats.org/officeDocument/2006/relationships/hyperlink" Target="http://www.consultant.ru/" TargetMode="External"/><Relationship Id="rId9" Type="http://schemas.openxmlformats.org/officeDocument/2006/relationships/hyperlink" Target="consultantplus://offline/ref=3001B8B54416F1EC6D81686EB0026C83EC0164D3E43D1E3CC50CB415FCB3B8F2301B85DB442298M1u3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User</cp:lastModifiedBy>
  <cp:revision>2</cp:revision>
  <dcterms:created xsi:type="dcterms:W3CDTF">2017-10-31T06:07:00Z</dcterms:created>
  <dcterms:modified xsi:type="dcterms:W3CDTF">2017-10-31T06:07:00Z</dcterms:modified>
</cp:coreProperties>
</file>